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96" w:rsidRDefault="00140F96" w:rsidP="00140F96">
      <w:pPr>
        <w:spacing w:afterLines="100" w:after="312"/>
        <w:jc w:val="center"/>
        <w:rPr>
          <w:rFonts w:ascii="Times New Roman" w:eastAsia="华文中宋" w:hAnsi="Times New Roman" w:cs="Times New Roman"/>
          <w:b/>
          <w:sz w:val="24"/>
          <w:szCs w:val="28"/>
        </w:rPr>
      </w:pPr>
      <w:r>
        <w:rPr>
          <w:rFonts w:ascii="Times New Roman" w:eastAsia="华文中宋" w:hAnsi="Times New Roman" w:cs="Times New Roman"/>
          <w:b/>
          <w:sz w:val="24"/>
          <w:szCs w:val="28"/>
        </w:rPr>
        <w:t>案例</w:t>
      </w:r>
      <w:r>
        <w:rPr>
          <w:rFonts w:ascii="Times New Roman" w:eastAsia="华文中宋" w:hAnsi="Times New Roman" w:cs="Times New Roman"/>
          <w:b/>
          <w:sz w:val="24"/>
          <w:szCs w:val="28"/>
        </w:rPr>
        <w:t>8</w:t>
      </w:r>
      <w:r>
        <w:rPr>
          <w:rFonts w:ascii="Times New Roman" w:eastAsia="华文中宋" w:hAnsi="Times New Roman" w:cs="Times New Roman"/>
          <w:b/>
          <w:sz w:val="24"/>
          <w:szCs w:val="28"/>
        </w:rPr>
        <w:t>：产品存在质量问题，调解维修到正常工作状态并免人工保养一次</w:t>
      </w:r>
    </w:p>
    <w:p w:rsidR="00140F96" w:rsidRDefault="00140F96" w:rsidP="00140F96">
      <w:pPr>
        <w:spacing w:line="360" w:lineRule="auto"/>
        <w:ind w:firstLineChars="200" w:firstLine="420"/>
        <w:rPr>
          <w:rFonts w:ascii="Times New Roman" w:eastAsia="仿宋_GB2312" w:hAnsi="Times New Roman" w:cs="Times New Roman"/>
          <w:b/>
          <w:szCs w:val="21"/>
        </w:rPr>
      </w:pPr>
      <w:r>
        <w:rPr>
          <w:rFonts w:ascii="Times New Roman" w:eastAsia="仿宋_GB2312" w:hAnsi="Times New Roman" w:cs="Times New Roman"/>
          <w:szCs w:val="21"/>
        </w:rPr>
        <w:t>【</w:t>
      </w:r>
      <w:r>
        <w:rPr>
          <w:rFonts w:ascii="Times New Roman" w:eastAsia="仿宋_GB2312" w:hAnsi="Times New Roman" w:cs="Times New Roman"/>
          <w:b/>
          <w:szCs w:val="21"/>
        </w:rPr>
        <w:t>案情简介</w:t>
      </w:r>
      <w:r>
        <w:rPr>
          <w:rFonts w:ascii="Times New Roman" w:eastAsia="仿宋_GB2312" w:hAnsi="Times New Roman" w:cs="Times New Roman"/>
          <w:szCs w:val="21"/>
        </w:rPr>
        <w:t>】</w:t>
      </w:r>
    </w:p>
    <w:p w:rsidR="00140F96" w:rsidRDefault="00140F96" w:rsidP="00140F96">
      <w:pPr>
        <w:spacing w:line="360" w:lineRule="auto"/>
        <w:ind w:firstLineChars="200" w:firstLine="420"/>
        <w:rPr>
          <w:rFonts w:ascii="Times New Roman" w:eastAsia="仿宋_GB2312" w:hAnsi="Times New Roman" w:cs="Times New Roman"/>
          <w:szCs w:val="21"/>
        </w:rPr>
      </w:pPr>
      <w:r>
        <w:rPr>
          <w:rFonts w:ascii="Times New Roman" w:eastAsia="仿宋_GB2312" w:hAnsi="Times New Roman" w:cs="Times New Roman"/>
          <w:szCs w:val="21"/>
        </w:rPr>
        <w:t>2018</w:t>
      </w:r>
      <w:r>
        <w:rPr>
          <w:rFonts w:ascii="Times New Roman" w:eastAsia="仿宋_GB2312" w:hAnsi="Times New Roman" w:cs="Times New Roman"/>
          <w:szCs w:val="21"/>
        </w:rPr>
        <w:t>年</w:t>
      </w:r>
      <w:r>
        <w:rPr>
          <w:rFonts w:ascii="Times New Roman" w:eastAsia="仿宋_GB2312" w:hAnsi="Times New Roman" w:cs="Times New Roman"/>
          <w:szCs w:val="21"/>
        </w:rPr>
        <w:t>12</w:t>
      </w:r>
      <w:r>
        <w:rPr>
          <w:rFonts w:ascii="Times New Roman" w:eastAsia="仿宋_GB2312" w:hAnsi="Times New Roman" w:cs="Times New Roman"/>
          <w:szCs w:val="21"/>
        </w:rPr>
        <w:t>月</w:t>
      </w:r>
      <w:r>
        <w:rPr>
          <w:rFonts w:ascii="Times New Roman" w:eastAsia="仿宋_GB2312" w:hAnsi="Times New Roman" w:cs="Times New Roman"/>
          <w:szCs w:val="21"/>
        </w:rPr>
        <w:t>28</w:t>
      </w:r>
      <w:r>
        <w:rPr>
          <w:rFonts w:ascii="Times New Roman" w:eastAsia="仿宋_GB2312" w:hAnsi="Times New Roman" w:cs="Times New Roman"/>
          <w:szCs w:val="21"/>
        </w:rPr>
        <w:t>日，农机投诉部门接到宿迁沭阳</w:t>
      </w:r>
      <w:proofErr w:type="gramStart"/>
      <w:r>
        <w:rPr>
          <w:rFonts w:ascii="Times New Roman" w:eastAsia="仿宋_GB2312" w:hAnsi="Times New Roman" w:cs="Times New Roman"/>
          <w:szCs w:val="21"/>
        </w:rPr>
        <w:t>县用户姜</w:t>
      </w:r>
      <w:proofErr w:type="gramEnd"/>
      <w:r>
        <w:rPr>
          <w:rFonts w:ascii="Times New Roman" w:eastAsia="仿宋_GB2312" w:hAnsi="Times New Roman" w:cs="Times New Roman"/>
          <w:szCs w:val="21"/>
        </w:rPr>
        <w:t>XX</w:t>
      </w:r>
      <w:r>
        <w:rPr>
          <w:rFonts w:ascii="Times New Roman" w:eastAsia="仿宋_GB2312" w:hAnsi="Times New Roman" w:cs="Times New Roman"/>
          <w:szCs w:val="21"/>
        </w:rPr>
        <w:t>的投诉，用户于</w:t>
      </w:r>
      <w:r>
        <w:rPr>
          <w:rFonts w:ascii="Times New Roman" w:eastAsia="仿宋_GB2312" w:hAnsi="Times New Roman" w:cs="Times New Roman"/>
          <w:szCs w:val="21"/>
        </w:rPr>
        <w:t>2018</w:t>
      </w:r>
      <w:r>
        <w:rPr>
          <w:rFonts w:ascii="Times New Roman" w:eastAsia="仿宋_GB2312" w:hAnsi="Times New Roman" w:cs="Times New Roman"/>
          <w:szCs w:val="21"/>
        </w:rPr>
        <w:t>年</w:t>
      </w:r>
      <w:r>
        <w:rPr>
          <w:rFonts w:ascii="Times New Roman" w:eastAsia="仿宋_GB2312" w:hAnsi="Times New Roman" w:cs="Times New Roman"/>
          <w:szCs w:val="21"/>
        </w:rPr>
        <w:t>10</w:t>
      </w:r>
      <w:r>
        <w:rPr>
          <w:rFonts w:ascii="Times New Roman" w:eastAsia="仿宋_GB2312" w:hAnsi="Times New Roman" w:cs="Times New Roman"/>
          <w:szCs w:val="21"/>
        </w:rPr>
        <w:t>月</w:t>
      </w:r>
      <w:r>
        <w:rPr>
          <w:rFonts w:ascii="Times New Roman" w:eastAsia="仿宋_GB2312" w:hAnsi="Times New Roman" w:cs="Times New Roman"/>
          <w:szCs w:val="21"/>
        </w:rPr>
        <w:t>13</w:t>
      </w:r>
      <w:r>
        <w:rPr>
          <w:rFonts w:ascii="Times New Roman" w:eastAsia="仿宋_GB2312" w:hAnsi="Times New Roman" w:cs="Times New Roman"/>
          <w:szCs w:val="21"/>
        </w:rPr>
        <w:t>日购买了</w:t>
      </w:r>
      <w:r>
        <w:rPr>
          <w:rFonts w:ascii="Times New Roman" w:eastAsia="仿宋_GB2312" w:hAnsi="Times New Roman" w:cs="Times New Roman"/>
          <w:szCs w:val="21"/>
        </w:rPr>
        <w:t>XXX</w:t>
      </w:r>
      <w:r>
        <w:rPr>
          <w:rFonts w:ascii="Times New Roman" w:eastAsia="仿宋_GB2312" w:hAnsi="Times New Roman" w:cs="Times New Roman"/>
          <w:szCs w:val="21"/>
        </w:rPr>
        <w:t>公司生产的</w:t>
      </w:r>
      <w:r>
        <w:rPr>
          <w:rFonts w:ascii="Times New Roman" w:eastAsia="仿宋_GB2312" w:hAnsi="Times New Roman" w:cs="Times New Roman"/>
          <w:szCs w:val="21"/>
        </w:rPr>
        <w:t>1180</w:t>
      </w:r>
      <w:r>
        <w:rPr>
          <w:rFonts w:ascii="Times New Roman" w:eastAsia="仿宋_GB2312" w:hAnsi="Times New Roman" w:cs="Times New Roman"/>
          <w:szCs w:val="21"/>
        </w:rPr>
        <w:t>全喂入收割机，用户在镇江收割过程中，皮带烧断、轴承断裂、</w:t>
      </w:r>
      <w:proofErr w:type="gramStart"/>
      <w:r>
        <w:rPr>
          <w:rFonts w:ascii="Times New Roman" w:eastAsia="仿宋_GB2312" w:hAnsi="Times New Roman" w:cs="Times New Roman"/>
          <w:szCs w:val="21"/>
        </w:rPr>
        <w:t>跑粮厉害</w:t>
      </w:r>
      <w:proofErr w:type="gramEnd"/>
      <w:r>
        <w:rPr>
          <w:rFonts w:ascii="Times New Roman" w:eastAsia="仿宋_GB2312" w:hAnsi="Times New Roman" w:cs="Times New Roman"/>
          <w:szCs w:val="21"/>
        </w:rPr>
        <w:t>。用户要求企业给出合理的解释。</w:t>
      </w:r>
    </w:p>
    <w:p w:rsidR="00140F96" w:rsidRDefault="00140F96" w:rsidP="00140F96">
      <w:pPr>
        <w:spacing w:line="360" w:lineRule="auto"/>
        <w:ind w:firstLineChars="200" w:firstLine="420"/>
        <w:rPr>
          <w:rFonts w:ascii="Times New Roman" w:eastAsia="仿宋_GB2312" w:hAnsi="Times New Roman" w:cs="Times New Roman"/>
          <w:b/>
          <w:szCs w:val="21"/>
        </w:rPr>
      </w:pPr>
      <w:r>
        <w:rPr>
          <w:rFonts w:ascii="Times New Roman" w:eastAsia="仿宋_GB2312" w:hAnsi="Times New Roman" w:cs="Times New Roman"/>
          <w:szCs w:val="21"/>
        </w:rPr>
        <w:t>【</w:t>
      </w:r>
      <w:r>
        <w:rPr>
          <w:rFonts w:ascii="Times New Roman" w:eastAsia="仿宋_GB2312" w:hAnsi="Times New Roman" w:cs="Times New Roman"/>
          <w:b/>
          <w:szCs w:val="21"/>
        </w:rPr>
        <w:t>处理过程及结果</w:t>
      </w:r>
      <w:r>
        <w:rPr>
          <w:rFonts w:ascii="Times New Roman" w:eastAsia="仿宋_GB2312" w:hAnsi="Times New Roman" w:cs="Times New Roman"/>
          <w:szCs w:val="21"/>
        </w:rPr>
        <w:t>】</w:t>
      </w:r>
    </w:p>
    <w:p w:rsidR="00140F96" w:rsidRDefault="00140F96" w:rsidP="00140F96">
      <w:pPr>
        <w:spacing w:line="360" w:lineRule="auto"/>
        <w:ind w:firstLineChars="200" w:firstLine="420"/>
        <w:rPr>
          <w:rFonts w:ascii="Times New Roman" w:eastAsia="仿宋_GB2312" w:hAnsi="Times New Roman" w:cs="Times New Roman"/>
          <w:szCs w:val="21"/>
        </w:rPr>
      </w:pPr>
      <w:r>
        <w:rPr>
          <w:rFonts w:ascii="Times New Roman" w:eastAsia="仿宋_GB2312" w:hAnsi="Times New Roman" w:cs="Times New Roman"/>
          <w:szCs w:val="21"/>
        </w:rPr>
        <w:t>2018</w:t>
      </w:r>
      <w:r>
        <w:rPr>
          <w:rFonts w:ascii="Times New Roman" w:eastAsia="仿宋_GB2312" w:hAnsi="Times New Roman" w:cs="Times New Roman"/>
          <w:szCs w:val="21"/>
        </w:rPr>
        <w:t>年</w:t>
      </w:r>
      <w:r>
        <w:rPr>
          <w:rFonts w:ascii="Times New Roman" w:eastAsia="仿宋_GB2312" w:hAnsi="Times New Roman" w:cs="Times New Roman"/>
          <w:szCs w:val="21"/>
        </w:rPr>
        <w:t>12</w:t>
      </w:r>
      <w:r>
        <w:rPr>
          <w:rFonts w:ascii="Times New Roman" w:eastAsia="仿宋_GB2312" w:hAnsi="Times New Roman" w:cs="Times New Roman"/>
          <w:szCs w:val="21"/>
        </w:rPr>
        <w:t>月</w:t>
      </w:r>
      <w:r>
        <w:rPr>
          <w:rFonts w:ascii="Times New Roman" w:eastAsia="仿宋_GB2312" w:hAnsi="Times New Roman" w:cs="Times New Roman"/>
          <w:szCs w:val="21"/>
        </w:rPr>
        <w:t>28</w:t>
      </w:r>
      <w:r>
        <w:rPr>
          <w:rFonts w:ascii="Times New Roman" w:eastAsia="仿宋_GB2312" w:hAnsi="Times New Roman" w:cs="Times New Roman"/>
          <w:szCs w:val="21"/>
        </w:rPr>
        <w:t>日农机投诉部门打电话给</w:t>
      </w:r>
      <w:r>
        <w:rPr>
          <w:rFonts w:ascii="Times New Roman" w:eastAsia="仿宋_GB2312" w:hAnsi="Times New Roman" w:cs="Times New Roman"/>
          <w:szCs w:val="21"/>
        </w:rPr>
        <w:t>XXX</w:t>
      </w:r>
      <w:r>
        <w:rPr>
          <w:rFonts w:ascii="Times New Roman" w:eastAsia="仿宋_GB2312" w:hAnsi="Times New Roman" w:cs="Times New Roman"/>
          <w:szCs w:val="21"/>
        </w:rPr>
        <w:t>公司，说明情况，要求及时处理，公司答应先了解一下情况，再做安排。</w:t>
      </w:r>
      <w:r>
        <w:rPr>
          <w:rFonts w:ascii="Times New Roman" w:eastAsia="仿宋_GB2312" w:hAnsi="Times New Roman" w:cs="Times New Roman"/>
          <w:szCs w:val="21"/>
        </w:rPr>
        <w:t>2019</w:t>
      </w:r>
      <w:r>
        <w:rPr>
          <w:rFonts w:ascii="Times New Roman" w:eastAsia="仿宋_GB2312" w:hAnsi="Times New Roman" w:cs="Times New Roman"/>
          <w:szCs w:val="21"/>
        </w:rPr>
        <w:t>年</w:t>
      </w:r>
      <w:r>
        <w:rPr>
          <w:rFonts w:ascii="Times New Roman" w:eastAsia="仿宋_GB2312" w:hAnsi="Times New Roman" w:cs="Times New Roman"/>
          <w:szCs w:val="21"/>
        </w:rPr>
        <w:t>1</w:t>
      </w:r>
      <w:r>
        <w:rPr>
          <w:rFonts w:ascii="Times New Roman" w:eastAsia="仿宋_GB2312" w:hAnsi="Times New Roman" w:cs="Times New Roman"/>
          <w:szCs w:val="21"/>
        </w:rPr>
        <w:t>月</w:t>
      </w:r>
      <w:r>
        <w:rPr>
          <w:rFonts w:ascii="Times New Roman" w:eastAsia="仿宋_GB2312" w:hAnsi="Times New Roman" w:cs="Times New Roman"/>
          <w:szCs w:val="21"/>
        </w:rPr>
        <w:t>10</w:t>
      </w:r>
      <w:r>
        <w:rPr>
          <w:rFonts w:ascii="Times New Roman" w:eastAsia="仿宋_GB2312" w:hAnsi="Times New Roman" w:cs="Times New Roman"/>
          <w:szCs w:val="21"/>
        </w:rPr>
        <w:t>日农机投诉部门再次电话给</w:t>
      </w:r>
      <w:r>
        <w:rPr>
          <w:rFonts w:ascii="Times New Roman" w:eastAsia="仿宋_GB2312" w:hAnsi="Times New Roman" w:cs="Times New Roman"/>
          <w:szCs w:val="21"/>
        </w:rPr>
        <w:t>XXX</w:t>
      </w:r>
      <w:r>
        <w:rPr>
          <w:rFonts w:ascii="Times New Roman" w:eastAsia="仿宋_GB2312" w:hAnsi="Times New Roman" w:cs="Times New Roman"/>
          <w:szCs w:val="21"/>
        </w:rPr>
        <w:t>公司，公司回复是：免人工费给用户作一次保养，等到来年收割时，调整跑粮，修理至正常工作状态，用户表示同意，投诉办结。</w:t>
      </w:r>
    </w:p>
    <w:p w:rsidR="00140F96" w:rsidRDefault="00140F96" w:rsidP="00140F96">
      <w:pPr>
        <w:spacing w:line="360" w:lineRule="auto"/>
        <w:ind w:firstLineChars="200" w:firstLine="420"/>
        <w:rPr>
          <w:rFonts w:ascii="Times New Roman" w:eastAsia="仿宋_GB2312" w:hAnsi="Times New Roman" w:cs="Times New Roman"/>
          <w:b/>
          <w:szCs w:val="21"/>
        </w:rPr>
      </w:pPr>
      <w:r>
        <w:rPr>
          <w:rFonts w:ascii="Times New Roman" w:eastAsia="仿宋_GB2312" w:hAnsi="Times New Roman" w:cs="Times New Roman"/>
          <w:szCs w:val="21"/>
        </w:rPr>
        <w:t>【</w:t>
      </w:r>
      <w:r>
        <w:rPr>
          <w:rFonts w:ascii="Times New Roman" w:eastAsia="仿宋_GB2312" w:hAnsi="Times New Roman" w:cs="Times New Roman"/>
          <w:b/>
          <w:szCs w:val="21"/>
        </w:rPr>
        <w:t>案例分析</w:t>
      </w:r>
      <w:r>
        <w:rPr>
          <w:rFonts w:ascii="Times New Roman" w:eastAsia="仿宋_GB2312" w:hAnsi="Times New Roman" w:cs="Times New Roman"/>
          <w:szCs w:val="21"/>
        </w:rPr>
        <w:t>】</w:t>
      </w:r>
    </w:p>
    <w:p w:rsidR="00F13ECB" w:rsidRDefault="00140F96" w:rsidP="00140F96">
      <w:pPr>
        <w:ind w:firstLineChars="200" w:firstLine="420"/>
      </w:pPr>
      <w:bookmarkStart w:id="0" w:name="_GoBack"/>
      <w:bookmarkEnd w:id="0"/>
      <w:r>
        <w:rPr>
          <w:rFonts w:ascii="Times New Roman" w:eastAsia="仿宋_GB2312" w:hAnsi="Times New Roman" w:cs="Times New Roman"/>
          <w:szCs w:val="21"/>
        </w:rPr>
        <w:t>根据《农机三包规定》第二十六条　三包有效期内，农机产品出现质量问题，农机用户凭三包凭证在指定的或者约定的修理者处进行免费修理，维修产生的工时费、材料费及合理的运输费等由三包责任人承担；</w:t>
      </w:r>
      <w:r>
        <w:rPr>
          <w:rFonts w:ascii="Times New Roman" w:eastAsia="仿宋_GB2312" w:hAnsi="Times New Roman" w:cs="Times New Roman"/>
          <w:szCs w:val="21"/>
        </w:rPr>
        <w:t>……</w:t>
      </w:r>
      <w:proofErr w:type="gramStart"/>
      <w:r>
        <w:rPr>
          <w:rFonts w:ascii="Times New Roman" w:eastAsia="仿宋_GB2312" w:hAnsi="Times New Roman" w:cs="Times New Roman"/>
          <w:szCs w:val="21"/>
        </w:rPr>
        <w:t>…</w:t>
      </w:r>
      <w:proofErr w:type="gramEnd"/>
      <w:r>
        <w:rPr>
          <w:rFonts w:ascii="Times New Roman" w:eastAsia="仿宋_GB2312" w:hAnsi="Times New Roman" w:cs="Times New Roman"/>
          <w:szCs w:val="21"/>
        </w:rPr>
        <w:t>。</w:t>
      </w:r>
      <w:r>
        <w:rPr>
          <w:rFonts w:ascii="Times New Roman" w:eastAsia="仿宋_GB2312" w:hAnsi="Times New Roman" w:cs="Times New Roman"/>
          <w:szCs w:val="21"/>
        </w:rPr>
        <w:br/>
        <w:t xml:space="preserve">    </w:t>
      </w:r>
      <w:r>
        <w:rPr>
          <w:rFonts w:ascii="Times New Roman" w:eastAsia="仿宋_GB2312" w:hAnsi="Times New Roman" w:cs="Times New Roman"/>
          <w:szCs w:val="21"/>
        </w:rPr>
        <w:t>根据以上规定，用户的投诉属于三包期内产品质量问题，企业理应免费维修至正常工作状态，企业并承诺免人工费给机具保养一次，用户满意，投诉办结。</w:t>
      </w:r>
    </w:p>
    <w:sectPr w:rsidR="00F13E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96"/>
    <w:rsid w:val="00140F96"/>
    <w:rsid w:val="00F1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771AA"/>
  <w15:chartTrackingRefBased/>
  <w15:docId w15:val="{5AE63268-5F69-42AF-B227-40BC3575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2012dnd.com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王健康</dc:creator>
  <cp:keywords/>
  <dc:description/>
  <cp:lastModifiedBy>王健康</cp:lastModifiedBy>
  <cp:revision>1</cp:revision>
  <dcterms:created xsi:type="dcterms:W3CDTF">2022-03-11T06:48:00Z</dcterms:created>
  <dcterms:modified xsi:type="dcterms:W3CDTF">2022-03-11T06:48:00Z</dcterms:modified>
</cp:coreProperties>
</file>